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99" w:rsidRPr="00C33FCE" w:rsidRDefault="008F5F99" w:rsidP="00681B80">
      <w:pPr>
        <w:jc w:val="both"/>
        <w:rPr>
          <w:rFonts w:ascii="Arial" w:hAnsi="Arial" w:cs="Arial"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:rsidR="0004670F" w:rsidRPr="00C33FCE" w:rsidRDefault="0004670F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3" w:lineRule="auto"/>
        <w:ind w:right="10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 xml:space="preserve">Establecer los lineamientos y planear las actividades para el control operacional del uso </w:t>
      </w:r>
      <w:r w:rsidR="007772D7">
        <w:rPr>
          <w:rFonts w:ascii="Arial" w:eastAsia="Arial" w:hAnsi="Arial" w:cs="Arial"/>
        </w:rPr>
        <w:t>eficaz</w:t>
      </w:r>
      <w:bookmarkStart w:id="0" w:name="_GoBack"/>
      <w:bookmarkEnd w:id="0"/>
      <w:r w:rsidRPr="00C33FCE">
        <w:rPr>
          <w:rFonts w:ascii="Arial" w:eastAsia="Arial" w:hAnsi="Arial" w:cs="Arial"/>
        </w:rPr>
        <w:t xml:space="preserve"> del Agua en las instalaciones del </w:t>
      </w:r>
      <w:r w:rsidR="00BE1AEC">
        <w:rPr>
          <w:rFonts w:ascii="Arial" w:eastAsia="Arial" w:hAnsi="Arial" w:cs="Arial"/>
        </w:rPr>
        <w:t>Instituto Tecnológico de Gustavo A. Madero.</w:t>
      </w:r>
    </w:p>
    <w:p w:rsidR="008F5F99" w:rsidRPr="00C33FCE" w:rsidRDefault="008F5F99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jc w:val="both"/>
        <w:rPr>
          <w:rFonts w:ascii="Arial" w:hAnsi="Arial" w:cs="Arial"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:rsidR="008F5F99" w:rsidRPr="00C33FCE" w:rsidRDefault="008F5F99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Este procedimiento aplica al contexto del ITGAM.</w:t>
      </w:r>
    </w:p>
    <w:p w:rsidR="008F5F99" w:rsidRPr="00C33FCE" w:rsidRDefault="008F5F99" w:rsidP="00681B80">
      <w:pPr>
        <w:spacing w:line="263" w:lineRule="exact"/>
        <w:jc w:val="both"/>
        <w:rPr>
          <w:rFonts w:ascii="Arial" w:hAnsi="Arial" w:cs="Arial"/>
        </w:rPr>
      </w:pPr>
    </w:p>
    <w:p w:rsidR="008F5F99" w:rsidRPr="00C33FCE" w:rsidRDefault="00BE1AEC" w:rsidP="00681B80">
      <w:pPr>
        <w:spacing w:line="235" w:lineRule="auto"/>
        <w:ind w:righ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 w:rsidR="008F5F99" w:rsidRPr="00C33FCE">
        <w:rPr>
          <w:rFonts w:ascii="Arial" w:eastAsia="Arial" w:hAnsi="Arial" w:cs="Arial"/>
        </w:rPr>
        <w:t xml:space="preserve">(la) Coordinador(a) del </w:t>
      </w:r>
      <w:r>
        <w:rPr>
          <w:rFonts w:ascii="Arial" w:eastAsia="Arial" w:hAnsi="Arial" w:cs="Arial"/>
        </w:rPr>
        <w:t>Sistema de Gestión</w:t>
      </w:r>
      <w:r w:rsidR="008F5F99" w:rsidRPr="00C33FCE">
        <w:rPr>
          <w:rFonts w:ascii="Arial" w:eastAsia="Arial" w:hAnsi="Arial" w:cs="Arial"/>
        </w:rPr>
        <w:t>, debe difundir los lineamientos y planear las actividades relacionadas con el control operacional para el uso eficiente del Agua.</w:t>
      </w:r>
    </w:p>
    <w:p w:rsidR="008F5F99" w:rsidRPr="00C33FCE" w:rsidRDefault="008F5F99" w:rsidP="00681B80">
      <w:pPr>
        <w:spacing w:line="235" w:lineRule="auto"/>
        <w:ind w:right="300"/>
        <w:jc w:val="both"/>
        <w:rPr>
          <w:rFonts w:ascii="Arial" w:eastAsia="Arial" w:hAnsi="Arial" w:cs="Arial"/>
        </w:rPr>
      </w:pPr>
    </w:p>
    <w:p w:rsidR="008F5F99" w:rsidRPr="00C33FCE" w:rsidRDefault="008F5F99" w:rsidP="00681B80">
      <w:pPr>
        <w:jc w:val="both"/>
        <w:rPr>
          <w:rFonts w:ascii="Arial" w:hAnsi="Arial" w:cs="Arial"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:rsidR="008F5F99" w:rsidRPr="00C33FCE" w:rsidRDefault="008F5F99" w:rsidP="00681B80">
      <w:pPr>
        <w:spacing w:line="235" w:lineRule="auto"/>
        <w:ind w:right="300"/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6" w:lineRule="auto"/>
        <w:ind w:right="8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  <w:b/>
          <w:bCs/>
        </w:rPr>
        <w:t xml:space="preserve">Buenas prácticas: </w:t>
      </w:r>
      <w:r w:rsidRPr="00C33FCE">
        <w:rPr>
          <w:rFonts w:ascii="Arial" w:eastAsia="Arial" w:hAnsi="Arial" w:cs="Arial"/>
        </w:rPr>
        <w:t>Actividades que contribuyen al fortalecimiento de un sistema. El término “buenas prácticas”</w:t>
      </w:r>
      <w:r w:rsidRPr="00C33FCE">
        <w:rPr>
          <w:rFonts w:ascii="Arial" w:eastAsia="Arial" w:hAnsi="Arial" w:cs="Arial"/>
          <w:b/>
          <w:bCs/>
        </w:rPr>
        <w:t xml:space="preserve"> </w:t>
      </w:r>
      <w:r w:rsidRPr="00C33FCE">
        <w:rPr>
          <w:rFonts w:ascii="Arial" w:eastAsia="Arial" w:hAnsi="Arial" w:cs="Arial"/>
        </w:rPr>
        <w:t>nos remite a la recta aplicación de reglas o instrucciones predeterminadas como adecuadas en un determinado campo y para una determinada actividad</w:t>
      </w:r>
      <w:r w:rsidRPr="00C33FCE">
        <w:rPr>
          <w:rFonts w:ascii="Arial" w:eastAsia="Arial" w:hAnsi="Arial" w:cs="Arial"/>
          <w:b/>
          <w:bCs/>
        </w:rPr>
        <w:t>.</w:t>
      </w:r>
    </w:p>
    <w:p w:rsidR="008F5F99" w:rsidRPr="00C33FCE" w:rsidRDefault="008F5F99" w:rsidP="00681B80">
      <w:pPr>
        <w:spacing w:line="243" w:lineRule="exact"/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6" w:lineRule="auto"/>
        <w:ind w:right="8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  <w:b/>
          <w:bCs/>
        </w:rPr>
        <w:t xml:space="preserve">Control operacional: </w:t>
      </w:r>
      <w:r w:rsidRPr="00C33FCE">
        <w:rPr>
          <w:rFonts w:ascii="Arial" w:eastAsia="Arial" w:hAnsi="Arial" w:cs="Arial"/>
        </w:rPr>
        <w:t>Es identificar aquellas operaciones y actividades sobre las que es necesario aplicar</w:t>
      </w:r>
      <w:r w:rsidRPr="00C33FCE">
        <w:rPr>
          <w:rFonts w:ascii="Arial" w:eastAsia="Arial" w:hAnsi="Arial" w:cs="Arial"/>
          <w:b/>
          <w:bCs/>
        </w:rPr>
        <w:t xml:space="preserve"> </w:t>
      </w:r>
      <w:r w:rsidRPr="00C33FCE">
        <w:rPr>
          <w:rFonts w:ascii="Arial" w:eastAsia="Arial" w:hAnsi="Arial" w:cs="Arial"/>
        </w:rPr>
        <w:t>medidas de control, como consecuencia de su influencia en los riesgos identificados, y de esta forma planificar tales actividades para que se desarrollen bajo condiciones especificadas.</w:t>
      </w:r>
    </w:p>
    <w:p w:rsidR="008F5F99" w:rsidRPr="00C33FCE" w:rsidRDefault="008F5F99" w:rsidP="00681B80">
      <w:pPr>
        <w:spacing w:line="230" w:lineRule="exact"/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3" w:lineRule="auto"/>
        <w:ind w:right="8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  <w:b/>
          <w:bCs/>
        </w:rPr>
        <w:t xml:space="preserve">Rutina de mantenimiento: </w:t>
      </w:r>
      <w:r w:rsidRPr="00C33FCE">
        <w:rPr>
          <w:rFonts w:ascii="Arial" w:eastAsia="Arial" w:hAnsi="Arial" w:cs="Arial"/>
        </w:rPr>
        <w:t>Consiste en la inspección periódica y armónicamente coordinada, de los elementos</w:t>
      </w:r>
      <w:r w:rsidRPr="00C33FCE">
        <w:rPr>
          <w:rFonts w:ascii="Arial" w:eastAsia="Arial" w:hAnsi="Arial" w:cs="Arial"/>
          <w:b/>
          <w:bCs/>
        </w:rPr>
        <w:t xml:space="preserve"> </w:t>
      </w:r>
      <w:r w:rsidRPr="00C33FCE">
        <w:rPr>
          <w:rFonts w:ascii="Arial" w:eastAsia="Arial" w:hAnsi="Arial" w:cs="Arial"/>
        </w:rPr>
        <w:t>propensos a fallas y a la corrección antes de que esto ocurra</w:t>
      </w:r>
      <w:r w:rsidRPr="00C33FCE">
        <w:rPr>
          <w:rFonts w:ascii="Arial" w:eastAsia="Arial" w:hAnsi="Arial" w:cs="Arial"/>
          <w:b/>
          <w:bCs/>
        </w:rPr>
        <w:t>.</w:t>
      </w:r>
    </w:p>
    <w:p w:rsidR="008F5F99" w:rsidRPr="00C33FCE" w:rsidRDefault="008F5F99" w:rsidP="00681B80">
      <w:pPr>
        <w:spacing w:line="242" w:lineRule="exact"/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4" w:lineRule="auto"/>
        <w:ind w:right="8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  <w:b/>
          <w:bCs/>
        </w:rPr>
        <w:t xml:space="preserve">Uso eficiente del agua: </w:t>
      </w:r>
      <w:r w:rsidRPr="00C33FCE">
        <w:rPr>
          <w:rFonts w:ascii="Arial" w:eastAsia="Arial" w:hAnsi="Arial" w:cs="Arial"/>
        </w:rPr>
        <w:t>Aplicación del agua a una actividad que implique el consumo, parcial o total de este</w:t>
      </w:r>
      <w:r w:rsidRPr="00C33FCE">
        <w:rPr>
          <w:rFonts w:ascii="Arial" w:eastAsia="Arial" w:hAnsi="Arial" w:cs="Arial"/>
          <w:b/>
          <w:bCs/>
        </w:rPr>
        <w:t xml:space="preserve"> </w:t>
      </w:r>
      <w:r w:rsidRPr="00C33FCE">
        <w:rPr>
          <w:rFonts w:ascii="Arial" w:eastAsia="Arial" w:hAnsi="Arial" w:cs="Arial"/>
        </w:rPr>
        <w:t>recurso, que busca optimizarla considerando gasto, tiempo, equipo y esfuerzo</w:t>
      </w:r>
      <w:r w:rsidRPr="00C33FCE">
        <w:rPr>
          <w:rFonts w:ascii="Arial" w:eastAsia="Arial" w:hAnsi="Arial" w:cs="Arial"/>
          <w:b/>
          <w:bCs/>
        </w:rPr>
        <w:t>.</w:t>
      </w:r>
    </w:p>
    <w:p w:rsidR="008F5F99" w:rsidRPr="00C33FCE" w:rsidRDefault="008F5F99" w:rsidP="00681B80">
      <w:pPr>
        <w:spacing w:line="243" w:lineRule="exact"/>
        <w:jc w:val="both"/>
        <w:rPr>
          <w:rFonts w:ascii="Arial" w:hAnsi="Arial" w:cs="Arial"/>
        </w:rPr>
      </w:pPr>
    </w:p>
    <w:p w:rsidR="008F5F99" w:rsidRPr="00C33FCE" w:rsidRDefault="008F5F99" w:rsidP="00681B80">
      <w:pPr>
        <w:spacing w:line="233" w:lineRule="auto"/>
        <w:ind w:right="8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  <w:b/>
          <w:bCs/>
        </w:rPr>
        <w:t xml:space="preserve">Riesgo: </w:t>
      </w:r>
      <w:r w:rsidRPr="00C33FCE">
        <w:rPr>
          <w:rFonts w:ascii="Arial" w:eastAsia="Arial" w:hAnsi="Arial" w:cs="Arial"/>
        </w:rPr>
        <w:t>Efecto de la incertidumbre sobre los objetivos de un efecto es una desviación de lo esperado -</w:t>
      </w:r>
      <w:r w:rsidRPr="00C33FCE">
        <w:rPr>
          <w:rFonts w:ascii="Arial" w:eastAsia="Arial" w:hAnsi="Arial" w:cs="Arial"/>
          <w:b/>
          <w:bCs/>
        </w:rPr>
        <w:t xml:space="preserve"> </w:t>
      </w:r>
      <w:r w:rsidRPr="00C33FCE">
        <w:rPr>
          <w:rFonts w:ascii="Arial" w:eastAsia="Arial" w:hAnsi="Arial" w:cs="Arial"/>
        </w:rPr>
        <w:t>positivos y / o negativos</w:t>
      </w:r>
      <w:r w:rsidRPr="00C33FCE">
        <w:rPr>
          <w:rFonts w:ascii="Arial" w:eastAsia="Arial" w:hAnsi="Arial" w:cs="Arial"/>
          <w:b/>
          <w:bCs/>
        </w:rPr>
        <w:t>.</w:t>
      </w:r>
      <w:r w:rsidRPr="00C33FCE">
        <w:rPr>
          <w:rFonts w:ascii="Arial" w:eastAsia="Arial" w:hAnsi="Arial" w:cs="Arial"/>
        </w:rPr>
        <w:t xml:space="preserve"> En los Objetivos</w:t>
      </w:r>
    </w:p>
    <w:p w:rsidR="008F5F99" w:rsidRPr="00C33FCE" w:rsidRDefault="008F5F99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:rsidR="008F5F99" w:rsidRPr="00C33FCE" w:rsidRDefault="008F5F99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La alta dirección del plantel, hace cumplir la Legislación federal, estatal y municipal en materia de Agua.</w:t>
      </w:r>
    </w:p>
    <w:p w:rsidR="008F5F99" w:rsidRPr="00C33FCE" w:rsidRDefault="008F5F99" w:rsidP="00681B80">
      <w:pPr>
        <w:spacing w:line="242" w:lineRule="exact"/>
        <w:jc w:val="both"/>
        <w:rPr>
          <w:rFonts w:ascii="Arial" w:hAnsi="Arial" w:cs="Arial"/>
        </w:rPr>
      </w:pPr>
    </w:p>
    <w:p w:rsidR="008F5F99" w:rsidRPr="00C33FCE" w:rsidRDefault="00BE1AEC" w:rsidP="00681B80">
      <w:pPr>
        <w:spacing w:line="23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</w:t>
      </w:r>
      <w:r w:rsidR="008F5F99" w:rsidRPr="00C33FCE">
        <w:rPr>
          <w:rFonts w:ascii="Arial" w:eastAsia="Arial" w:hAnsi="Arial" w:cs="Arial"/>
        </w:rPr>
        <w:t xml:space="preserve">(la) Coordinador(a) del </w:t>
      </w:r>
      <w:r>
        <w:rPr>
          <w:rFonts w:ascii="Arial" w:eastAsia="Arial" w:hAnsi="Arial" w:cs="Arial"/>
        </w:rPr>
        <w:t>Sistema de Gestión en compañía del(la) Jefe(a) del Departamento de Mantenimiento y Equipo</w:t>
      </w:r>
      <w:r w:rsidR="008F5F99" w:rsidRPr="00C33FCE">
        <w:rPr>
          <w:rFonts w:ascii="Arial" w:eastAsia="Arial" w:hAnsi="Arial" w:cs="Arial"/>
        </w:rPr>
        <w:t xml:space="preserve"> verifica</w:t>
      </w:r>
      <w:r>
        <w:rPr>
          <w:rFonts w:ascii="Arial" w:eastAsia="Arial" w:hAnsi="Arial" w:cs="Arial"/>
        </w:rPr>
        <w:t>n</w:t>
      </w:r>
      <w:r w:rsidR="008F5F99" w:rsidRPr="00C33FCE">
        <w:rPr>
          <w:rFonts w:ascii="Arial" w:eastAsia="Arial" w:hAnsi="Arial" w:cs="Arial"/>
        </w:rPr>
        <w:t xml:space="preserve"> que se cumpla con los lineamientos y actividades planeadas del control operaciona</w:t>
      </w:r>
      <w:r>
        <w:rPr>
          <w:rFonts w:ascii="Arial" w:eastAsia="Arial" w:hAnsi="Arial" w:cs="Arial"/>
        </w:rPr>
        <w:t>l del uso eficiente del Agua, con base en</w:t>
      </w:r>
      <w:r w:rsidR="008F5F99" w:rsidRPr="00C33FCE">
        <w:rPr>
          <w:rFonts w:ascii="Arial" w:eastAsia="Arial" w:hAnsi="Arial" w:cs="Arial"/>
        </w:rPr>
        <w:t xml:space="preserve"> la identificación, evaluación y calificación de riesgos para el logro de objetivos y metas ambientales.</w:t>
      </w:r>
    </w:p>
    <w:p w:rsidR="008F5F99" w:rsidRPr="00C33FCE" w:rsidRDefault="008F5F99" w:rsidP="00681B80">
      <w:pPr>
        <w:spacing w:line="241" w:lineRule="exact"/>
        <w:jc w:val="both"/>
        <w:rPr>
          <w:rFonts w:ascii="Arial" w:hAnsi="Arial" w:cs="Arial"/>
        </w:rPr>
      </w:pPr>
    </w:p>
    <w:p w:rsidR="008F5F99" w:rsidRPr="00C33FCE" w:rsidRDefault="00BE1AEC" w:rsidP="00681B80">
      <w:pPr>
        <w:spacing w:line="234" w:lineRule="auto"/>
        <w:ind w:right="10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El(la) Coordinador</w:t>
      </w:r>
      <w:r w:rsidR="008F5F99" w:rsidRPr="00C33FCE">
        <w:rPr>
          <w:rFonts w:ascii="Arial" w:eastAsia="Arial" w:hAnsi="Arial" w:cs="Arial"/>
        </w:rPr>
        <w:t xml:space="preserve">(a) del </w:t>
      </w:r>
      <w:r>
        <w:rPr>
          <w:rFonts w:ascii="Arial" w:eastAsia="Arial" w:hAnsi="Arial" w:cs="Arial"/>
        </w:rPr>
        <w:t>Sistema de Gestión</w:t>
      </w:r>
      <w:r w:rsidR="008F5F99" w:rsidRPr="00C33FC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 conjunto con el(la) Jefe(a) del Departamento de Mantenimiento y Equipo</w:t>
      </w:r>
      <w:r w:rsidR="008F5F99" w:rsidRPr="00C33FCE">
        <w:rPr>
          <w:rFonts w:ascii="Arial" w:eastAsia="Arial" w:hAnsi="Arial" w:cs="Arial"/>
        </w:rPr>
        <w:t>, debe</w:t>
      </w:r>
      <w:r>
        <w:rPr>
          <w:rFonts w:ascii="Arial" w:eastAsia="Arial" w:hAnsi="Arial" w:cs="Arial"/>
        </w:rPr>
        <w:t>n</w:t>
      </w:r>
      <w:r w:rsidR="008F5F99" w:rsidRPr="00C33FCE">
        <w:rPr>
          <w:rFonts w:ascii="Arial" w:eastAsia="Arial" w:hAnsi="Arial" w:cs="Arial"/>
        </w:rPr>
        <w:t xml:space="preserve"> elaborar el informe semestral del impacto de las actividades de dicho control.</w:t>
      </w:r>
    </w:p>
    <w:p w:rsidR="008F5F99" w:rsidRDefault="008F5F99" w:rsidP="00681B80">
      <w:pPr>
        <w:jc w:val="both"/>
        <w:rPr>
          <w:rFonts w:ascii="Arial" w:hAnsi="Arial" w:cs="Arial"/>
        </w:rPr>
      </w:pPr>
    </w:p>
    <w:p w:rsidR="00BE1AEC" w:rsidRDefault="00BE1AEC" w:rsidP="00681B80">
      <w:pPr>
        <w:jc w:val="both"/>
        <w:rPr>
          <w:rFonts w:ascii="Arial" w:hAnsi="Arial" w:cs="Arial"/>
        </w:rPr>
      </w:pPr>
    </w:p>
    <w:p w:rsidR="00BE1AEC" w:rsidRDefault="00BE1AEC" w:rsidP="00681B80">
      <w:pPr>
        <w:jc w:val="both"/>
        <w:rPr>
          <w:rFonts w:ascii="Arial" w:hAnsi="Arial" w:cs="Arial"/>
        </w:rPr>
      </w:pPr>
    </w:p>
    <w:p w:rsidR="00BE1AEC" w:rsidRPr="00C33FCE" w:rsidRDefault="00BE1AEC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5. DIAGRAMA DE FLUJO</w:t>
      </w:r>
    </w:p>
    <w:p w:rsidR="008F5F99" w:rsidRPr="00C33FCE" w:rsidRDefault="008F5F99" w:rsidP="00681B80">
      <w:pPr>
        <w:ind w:left="100"/>
        <w:jc w:val="both"/>
        <w:rPr>
          <w:rFonts w:ascii="Arial" w:eastAsia="Arial" w:hAnsi="Arial" w:cs="Arial"/>
          <w:b/>
          <w:bCs/>
        </w:rPr>
      </w:pPr>
    </w:p>
    <w:p w:rsidR="008F5F99" w:rsidRPr="00C33FCE" w:rsidRDefault="00BE1AEC" w:rsidP="00BE1AEC">
      <w:pPr>
        <w:ind w:left="100"/>
        <w:jc w:val="center"/>
        <w:rPr>
          <w:rFonts w:ascii="Arial" w:eastAsia="Arial" w:hAnsi="Arial" w:cs="Arial"/>
          <w:b/>
          <w:bCs/>
        </w:rPr>
      </w:pPr>
      <w:r w:rsidRPr="00C33FCE">
        <w:rPr>
          <w:rFonts w:ascii="Arial" w:hAnsi="Arial" w:cs="Arial"/>
        </w:rPr>
        <w:object w:dxaOrig="11250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474.75pt" o:ole="">
            <v:imagedata r:id="rId7" o:title=""/>
          </v:shape>
          <o:OLEObject Type="Embed" ProgID="Visio.Drawing.15" ShapeID="_x0000_i1025" DrawAspect="Content" ObjectID="_1685724198" r:id="rId8"/>
        </w:object>
      </w:r>
    </w:p>
    <w:p w:rsidR="008F5F99" w:rsidRDefault="008F5F99" w:rsidP="006F1005">
      <w:pPr>
        <w:jc w:val="both"/>
        <w:rPr>
          <w:rFonts w:ascii="Arial" w:eastAsia="Arial" w:hAnsi="Arial" w:cs="Arial"/>
          <w:b/>
          <w:bCs/>
        </w:rPr>
      </w:pPr>
    </w:p>
    <w:p w:rsidR="00C33FCE" w:rsidRPr="00C33FCE" w:rsidRDefault="00C33FCE" w:rsidP="006F1005">
      <w:pPr>
        <w:jc w:val="both"/>
        <w:rPr>
          <w:rFonts w:ascii="Arial" w:eastAsia="Arial" w:hAnsi="Arial" w:cs="Arial"/>
          <w:b/>
          <w:bCs/>
        </w:rPr>
      </w:pPr>
    </w:p>
    <w:p w:rsidR="006F1005" w:rsidRDefault="006F1005" w:rsidP="006F1005">
      <w:pPr>
        <w:jc w:val="both"/>
        <w:rPr>
          <w:rFonts w:ascii="Arial" w:eastAsia="Arial" w:hAnsi="Arial" w:cs="Arial"/>
          <w:b/>
          <w:bCs/>
        </w:rPr>
      </w:pPr>
    </w:p>
    <w:p w:rsidR="00BE1AEC" w:rsidRDefault="00BE1AEC" w:rsidP="006F1005">
      <w:pPr>
        <w:jc w:val="both"/>
        <w:rPr>
          <w:rFonts w:ascii="Arial" w:eastAsia="Arial" w:hAnsi="Arial" w:cs="Arial"/>
          <w:b/>
          <w:bCs/>
        </w:rPr>
      </w:pPr>
    </w:p>
    <w:p w:rsidR="00BE1AEC" w:rsidRPr="00C33FCE" w:rsidRDefault="00BE1AEC" w:rsidP="006F1005">
      <w:pPr>
        <w:jc w:val="both"/>
        <w:rPr>
          <w:rFonts w:ascii="Arial" w:eastAsia="Arial" w:hAnsi="Arial" w:cs="Arial"/>
          <w:b/>
          <w:bCs/>
        </w:rPr>
      </w:pPr>
    </w:p>
    <w:p w:rsidR="008F5F99" w:rsidRPr="00C33FCE" w:rsidRDefault="008F5F99" w:rsidP="00681B80">
      <w:pPr>
        <w:ind w:left="100"/>
        <w:jc w:val="both"/>
        <w:rPr>
          <w:rFonts w:ascii="Arial" w:eastAsia="Arial" w:hAnsi="Arial" w:cs="Arial"/>
          <w:b/>
          <w:bCs/>
        </w:rPr>
      </w:pPr>
    </w:p>
    <w:p w:rsidR="008F5F99" w:rsidRPr="00C33FCE" w:rsidRDefault="008F5F99" w:rsidP="00681B8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lastRenderedPageBreak/>
        <w:t>6. DESARROLLO</w:t>
      </w:r>
    </w:p>
    <w:p w:rsidR="008F5F99" w:rsidRPr="00C33FCE" w:rsidRDefault="008F5F99" w:rsidP="00681B80">
      <w:pPr>
        <w:jc w:val="both"/>
        <w:rPr>
          <w:rFonts w:ascii="Arial" w:eastAsia="Arial" w:hAnsi="Arial" w:cs="Arial"/>
          <w:b/>
          <w:bCs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664"/>
        <w:gridCol w:w="5845"/>
      </w:tblGrid>
      <w:tr w:rsidR="008F5F99" w:rsidRPr="00C33FCE" w:rsidTr="00BE1AEC">
        <w:trPr>
          <w:trHeight w:val="52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5F99" w:rsidRPr="00C33FCE" w:rsidRDefault="008F5F99" w:rsidP="00BE1AE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>Actividad No.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5F99" w:rsidRPr="00C33FCE" w:rsidRDefault="008F5F99" w:rsidP="00BE1AE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>Responsable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5F99" w:rsidRPr="00C33FCE" w:rsidRDefault="008F5F99" w:rsidP="00BE1AE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>Descripción de Actividad</w:t>
            </w:r>
          </w:p>
        </w:tc>
      </w:tr>
      <w:tr w:rsidR="008F5F99" w:rsidRPr="00C33FCE" w:rsidTr="00BE1AEC">
        <w:trPr>
          <w:trHeight w:val="1200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BE1AEC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Coordinador(a) del SGI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BE1AEC" w:rsidP="00DB0CD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 base en el</w:t>
            </w:r>
            <w:r w:rsidR="008F5F99" w:rsidRPr="00C33FCE">
              <w:rPr>
                <w:rFonts w:ascii="Arial" w:eastAsia="Times New Roman" w:hAnsi="Arial" w:cs="Arial"/>
                <w:color w:val="000000"/>
              </w:rPr>
              <w:t xml:space="preserve"> histórico del consumo de agua de los dos años anteriores;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F5F99" w:rsidRPr="00C33FCE">
              <w:rPr>
                <w:rFonts w:ascii="Arial" w:eastAsia="Times New Roman" w:hAnsi="Arial" w:cs="Arial"/>
                <w:color w:val="000000"/>
              </w:rPr>
              <w:t>identificar las áreas, procesos y/o actividades, de mayor consumo, en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F5F99" w:rsidRPr="00C33FCE">
              <w:rPr>
                <w:rFonts w:ascii="Arial" w:eastAsia="Times New Roman" w:hAnsi="Arial" w:cs="Arial"/>
                <w:color w:val="000000"/>
              </w:rPr>
              <w:t xml:space="preserve">el formato ITGAM-GA-004-01 Formato de </w:t>
            </w:r>
            <w:r w:rsidR="00DB0CD0">
              <w:rPr>
                <w:rFonts w:ascii="Arial" w:eastAsia="Times New Roman" w:hAnsi="Arial" w:cs="Arial"/>
                <w:color w:val="000000"/>
              </w:rPr>
              <w:t>reportes de agua.</w:t>
            </w:r>
          </w:p>
        </w:tc>
      </w:tr>
      <w:tr w:rsidR="008F5F99" w:rsidRPr="00C33FCE" w:rsidTr="00BE1AEC">
        <w:trPr>
          <w:trHeight w:val="900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Jefe del Departamento de Recursos Materiales y Servicios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Mediante el uso del formato ITGAM-GA-004-02, realizar el inventario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de los equipos de alto consumo de Agua en la Institución.</w:t>
            </w:r>
          </w:p>
        </w:tc>
      </w:tr>
      <w:tr w:rsidR="008F5F99" w:rsidRPr="00C33FCE" w:rsidTr="00BE1AEC">
        <w:trPr>
          <w:trHeight w:val="1800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Responsable del SGA, Coordinador del control operacional y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J efe del Departamento de Recursos Materiales y Servicios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Con base al inventario anterior, determinar las actividades de control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operacional a aplicar que se muestran en el Instructivo de TrabajoITGAM-GA-IT-02 y realizando la identificación, evaluación y calificación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de riesgos.</w:t>
            </w:r>
          </w:p>
        </w:tc>
      </w:tr>
      <w:tr w:rsidR="008F5F99" w:rsidRPr="00C33FCE" w:rsidTr="00BE1AEC">
        <w:trPr>
          <w:trHeight w:val="1350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Jefe del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Departamento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de Recursos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materiales y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Servicios.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A través del formato Rutina de Mantenimiento ITGAM-GA-004-03establecer de manera periódica recorridos para detectar posibles fugasen equipos y actividades.</w:t>
            </w:r>
          </w:p>
        </w:tc>
      </w:tr>
      <w:tr w:rsidR="008F5F99" w:rsidRPr="00C33FCE" w:rsidTr="00BE1AEC">
        <w:trPr>
          <w:trHeight w:val="600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Coordinador del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control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operacional.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99" w:rsidRPr="00C33FCE" w:rsidRDefault="008F5F99" w:rsidP="00681B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Elaborar informe semestral del impacto de las actividades de control</w:t>
            </w:r>
            <w:r w:rsidR="003D36CA" w:rsidRPr="00C33F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3FCE">
              <w:rPr>
                <w:rFonts w:ascii="Arial" w:eastAsia="Times New Roman" w:hAnsi="Arial" w:cs="Arial"/>
                <w:color w:val="000000"/>
              </w:rPr>
              <w:t>operacional en la disminución del consumo del agua.</w:t>
            </w:r>
          </w:p>
        </w:tc>
      </w:tr>
    </w:tbl>
    <w:p w:rsidR="008F5F99" w:rsidRPr="00C33FCE" w:rsidRDefault="008F5F99" w:rsidP="00681B80">
      <w:pPr>
        <w:jc w:val="both"/>
        <w:rPr>
          <w:rFonts w:ascii="Arial" w:hAnsi="Arial" w:cs="Arial"/>
        </w:rPr>
      </w:pPr>
    </w:p>
    <w:p w:rsidR="003D36CA" w:rsidRPr="00C33FCE" w:rsidRDefault="003D36CA" w:rsidP="00681B8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t>7. DOCUMENTOS DE REFERENCIA</w:t>
      </w:r>
    </w:p>
    <w:p w:rsidR="003D36CA" w:rsidRPr="00C33FCE" w:rsidRDefault="003D36CA" w:rsidP="00681B80">
      <w:pPr>
        <w:jc w:val="both"/>
        <w:rPr>
          <w:rFonts w:ascii="Arial" w:eastAsia="Arial" w:hAnsi="Arial" w:cs="Arial"/>
          <w:b/>
          <w:bCs/>
        </w:rPr>
      </w:pPr>
    </w:p>
    <w:p w:rsidR="003D36CA" w:rsidRPr="00C33FCE" w:rsidRDefault="003D36CA" w:rsidP="00681B80">
      <w:pPr>
        <w:ind w:right="360"/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Leyes federales, estatales y municipales en uso de Agua. ITGAM-GA-IT-02 Instructivo de trabajo para determinar las actividades de control operacional en el consumo de Agua</w:t>
      </w:r>
    </w:p>
    <w:p w:rsidR="003D36CA" w:rsidRPr="00C33FCE" w:rsidRDefault="003D36CA" w:rsidP="00681B80">
      <w:pPr>
        <w:spacing w:line="219" w:lineRule="exact"/>
        <w:jc w:val="both"/>
        <w:rPr>
          <w:rFonts w:ascii="Arial" w:hAnsi="Arial" w:cs="Arial"/>
        </w:rPr>
      </w:pPr>
    </w:p>
    <w:p w:rsidR="003D36CA" w:rsidRPr="00C33FCE" w:rsidRDefault="003D36CA" w:rsidP="00681B80">
      <w:pPr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Norma ISO 31 000:2009</w:t>
      </w:r>
    </w:p>
    <w:p w:rsidR="003D36CA" w:rsidRPr="00C33FCE" w:rsidRDefault="003D36CA" w:rsidP="00681B80">
      <w:pPr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ITGAM-GA-004-01 Consumo anual de agua por área/actividad</w:t>
      </w:r>
    </w:p>
    <w:p w:rsidR="003D36CA" w:rsidRPr="00C33FCE" w:rsidRDefault="003D36CA" w:rsidP="00681B80">
      <w:pPr>
        <w:jc w:val="both"/>
        <w:rPr>
          <w:rFonts w:ascii="Arial" w:hAnsi="Arial" w:cs="Arial"/>
        </w:rPr>
      </w:pPr>
      <w:r w:rsidRPr="00C33FCE">
        <w:rPr>
          <w:rFonts w:ascii="Arial" w:eastAsia="Arial" w:hAnsi="Arial" w:cs="Arial"/>
        </w:rPr>
        <w:t>ITGAM-GA-004-02 Inventario de equipos de alto consumo de agua</w:t>
      </w:r>
    </w:p>
    <w:p w:rsidR="003D36CA" w:rsidRPr="00C33FCE" w:rsidRDefault="003D36CA" w:rsidP="00681B80">
      <w:pPr>
        <w:jc w:val="both"/>
        <w:rPr>
          <w:rFonts w:ascii="Arial" w:eastAsia="Arial" w:hAnsi="Arial" w:cs="Arial"/>
        </w:rPr>
      </w:pPr>
      <w:r w:rsidRPr="00C33FCE">
        <w:rPr>
          <w:rFonts w:ascii="Arial" w:eastAsia="Arial" w:hAnsi="Arial" w:cs="Arial"/>
        </w:rPr>
        <w:t>ITGAM-GA-004-03 Rutina de mantenimiento</w:t>
      </w:r>
    </w:p>
    <w:p w:rsidR="003D36CA" w:rsidRPr="00C33FCE" w:rsidRDefault="003D36CA" w:rsidP="00681B80">
      <w:pPr>
        <w:jc w:val="both"/>
        <w:rPr>
          <w:rFonts w:ascii="Arial" w:eastAsia="Arial" w:hAnsi="Arial" w:cs="Arial"/>
        </w:rPr>
      </w:pPr>
    </w:p>
    <w:p w:rsidR="003D36CA" w:rsidRPr="00C33FCE" w:rsidRDefault="003D36CA" w:rsidP="00681B80">
      <w:pPr>
        <w:jc w:val="both"/>
        <w:rPr>
          <w:rFonts w:ascii="Arial" w:eastAsia="Arial" w:hAnsi="Arial" w:cs="Arial"/>
        </w:rPr>
      </w:pPr>
    </w:p>
    <w:p w:rsidR="003D36CA" w:rsidRPr="00C33FCE" w:rsidRDefault="003D36CA" w:rsidP="00681B80">
      <w:pPr>
        <w:jc w:val="both"/>
        <w:rPr>
          <w:rFonts w:ascii="Arial" w:eastAsia="Arial" w:hAnsi="Arial" w:cs="Arial"/>
        </w:rPr>
      </w:pPr>
    </w:p>
    <w:p w:rsidR="003D36CA" w:rsidRDefault="003D36CA" w:rsidP="00681B80">
      <w:pPr>
        <w:jc w:val="both"/>
        <w:rPr>
          <w:rFonts w:ascii="Arial" w:eastAsia="Arial" w:hAnsi="Arial" w:cs="Arial"/>
        </w:rPr>
      </w:pPr>
    </w:p>
    <w:p w:rsidR="00DB0CD0" w:rsidRDefault="00DB0CD0" w:rsidP="00681B80">
      <w:pPr>
        <w:jc w:val="both"/>
        <w:rPr>
          <w:rFonts w:ascii="Arial" w:eastAsia="Arial" w:hAnsi="Arial" w:cs="Arial"/>
        </w:rPr>
      </w:pPr>
    </w:p>
    <w:p w:rsidR="00DB0CD0" w:rsidRDefault="00DB0CD0" w:rsidP="00681B80">
      <w:pPr>
        <w:jc w:val="both"/>
        <w:rPr>
          <w:rFonts w:ascii="Arial" w:eastAsia="Arial" w:hAnsi="Arial" w:cs="Arial"/>
        </w:rPr>
      </w:pPr>
    </w:p>
    <w:p w:rsidR="00DB0CD0" w:rsidRDefault="00DB0CD0" w:rsidP="00681B80">
      <w:pPr>
        <w:jc w:val="both"/>
        <w:rPr>
          <w:rFonts w:ascii="Arial" w:eastAsia="Arial" w:hAnsi="Arial" w:cs="Arial"/>
        </w:rPr>
      </w:pPr>
    </w:p>
    <w:p w:rsidR="00DB0CD0" w:rsidRPr="00C33FCE" w:rsidRDefault="00DB0CD0" w:rsidP="00681B80">
      <w:pPr>
        <w:jc w:val="both"/>
        <w:rPr>
          <w:rFonts w:ascii="Arial" w:eastAsia="Arial" w:hAnsi="Arial" w:cs="Arial"/>
        </w:rPr>
      </w:pPr>
    </w:p>
    <w:p w:rsidR="003D36CA" w:rsidRPr="00C33FCE" w:rsidRDefault="003D36CA" w:rsidP="00681B80">
      <w:pPr>
        <w:jc w:val="both"/>
        <w:rPr>
          <w:rFonts w:ascii="Arial" w:eastAsia="Arial" w:hAnsi="Arial" w:cs="Arial"/>
        </w:rPr>
      </w:pPr>
    </w:p>
    <w:p w:rsidR="003D36CA" w:rsidRPr="00C33FCE" w:rsidRDefault="003D36CA" w:rsidP="00681B80">
      <w:pPr>
        <w:jc w:val="both"/>
        <w:rPr>
          <w:rFonts w:ascii="Arial" w:hAnsi="Arial" w:cs="Arial"/>
        </w:rPr>
      </w:pPr>
    </w:p>
    <w:p w:rsidR="003D36CA" w:rsidRPr="00C33FCE" w:rsidRDefault="003D36CA" w:rsidP="00681B8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33FCE">
        <w:rPr>
          <w:rFonts w:ascii="Arial" w:eastAsia="Arial" w:hAnsi="Arial" w:cs="Arial"/>
          <w:b/>
          <w:bCs/>
          <w:sz w:val="24"/>
          <w:szCs w:val="24"/>
        </w:rPr>
        <w:lastRenderedPageBreak/>
        <w:t>8. CONTROL DE CAMBIOS</w:t>
      </w:r>
    </w:p>
    <w:p w:rsidR="003D36CA" w:rsidRPr="00C33FCE" w:rsidRDefault="003D36CA" w:rsidP="00681B80">
      <w:pPr>
        <w:jc w:val="both"/>
        <w:rPr>
          <w:rFonts w:ascii="Arial" w:eastAsia="Arial" w:hAnsi="Arial" w:cs="Arial"/>
          <w:b/>
          <w:bCs/>
        </w:rPr>
      </w:pP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47"/>
        <w:gridCol w:w="2435"/>
      </w:tblGrid>
      <w:tr w:rsidR="00563A97" w:rsidRPr="00C33FCE" w:rsidTr="00DB0CD0">
        <w:trPr>
          <w:trHeight w:val="60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63A97" w:rsidRPr="00C33FCE" w:rsidRDefault="00563A97" w:rsidP="00002850">
            <w:pPr>
              <w:ind w:firstLineChars="100" w:firstLine="220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63A97" w:rsidRPr="00C33FCE" w:rsidRDefault="00563A97" w:rsidP="00002850">
            <w:pPr>
              <w:ind w:firstLineChars="200" w:firstLine="440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63A97" w:rsidRPr="00C33FCE" w:rsidRDefault="00563A97" w:rsidP="00002850">
            <w:pPr>
              <w:ind w:firstLineChars="200" w:firstLine="440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33FCE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563A97" w:rsidRPr="00C33FCE" w:rsidTr="00DB0CD0">
        <w:trPr>
          <w:trHeight w:val="9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563A97" w:rsidRPr="00C33FCE" w:rsidTr="00DB0CD0">
        <w:trPr>
          <w:trHeight w:val="56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97" w:rsidRPr="00C33FCE" w:rsidRDefault="00563A97" w:rsidP="00002850">
            <w:pPr>
              <w:rPr>
                <w:rFonts w:ascii="Arial" w:eastAsia="Times New Roman" w:hAnsi="Arial" w:cs="Arial"/>
                <w:color w:val="000000"/>
              </w:rPr>
            </w:pPr>
          </w:p>
          <w:p w:rsidR="00563A97" w:rsidRPr="00C33FCE" w:rsidRDefault="00C33FCE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  <w:p w:rsidR="00563A97" w:rsidRPr="00C33FCE" w:rsidRDefault="00563A97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97" w:rsidRPr="00C33FCE" w:rsidRDefault="00C33FCE" w:rsidP="00C33F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97" w:rsidRPr="00C33FCE" w:rsidRDefault="00C33FCE" w:rsidP="00C33F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97" w:rsidRPr="00C33FCE" w:rsidRDefault="00C33FCE" w:rsidP="00C33F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FCE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DB0CD0" w:rsidRPr="00C33FCE" w:rsidTr="00DB0CD0">
        <w:trPr>
          <w:trHeight w:val="56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CD0" w:rsidRPr="00C33FCE" w:rsidRDefault="00DB0CD0" w:rsidP="00DB0C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CD0" w:rsidRDefault="00DB0CD0" w:rsidP="00DB0C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CD0" w:rsidRPr="00C33FCE" w:rsidRDefault="00DB0CD0" w:rsidP="00DB0C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actualiza el procedimiento según la operación actual del Instituto.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CD0" w:rsidRPr="00C33FCE" w:rsidRDefault="00DB0CD0" w:rsidP="00DB0C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de mayo de 2021</w:t>
            </w:r>
          </w:p>
        </w:tc>
      </w:tr>
    </w:tbl>
    <w:p w:rsidR="003D36CA" w:rsidRPr="00C33FCE" w:rsidRDefault="003D36CA" w:rsidP="00681B80">
      <w:pPr>
        <w:jc w:val="both"/>
        <w:rPr>
          <w:rFonts w:ascii="Arial" w:hAnsi="Arial" w:cs="Arial"/>
        </w:rPr>
      </w:pPr>
    </w:p>
    <w:p w:rsidR="008F5F99" w:rsidRPr="00C33FCE" w:rsidRDefault="008F5F99" w:rsidP="00681B80">
      <w:pPr>
        <w:ind w:left="100"/>
        <w:jc w:val="both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eastAsia="Arial" w:hAnsi="Arial" w:cs="Arial"/>
          <w:b/>
          <w:bCs/>
        </w:rPr>
      </w:pPr>
    </w:p>
    <w:p w:rsidR="008F5F99" w:rsidRPr="00C33FCE" w:rsidRDefault="008F5F99" w:rsidP="008F5F99">
      <w:pPr>
        <w:ind w:left="100"/>
        <w:rPr>
          <w:rFonts w:ascii="Arial" w:hAnsi="Arial" w:cs="Arial"/>
        </w:rPr>
      </w:pPr>
    </w:p>
    <w:p w:rsidR="008F5F99" w:rsidRPr="00C33FCE" w:rsidRDefault="008F5F99" w:rsidP="008F5F99">
      <w:pPr>
        <w:rPr>
          <w:rFonts w:ascii="Arial" w:hAnsi="Arial" w:cs="Arial"/>
        </w:rPr>
      </w:pPr>
    </w:p>
    <w:p w:rsidR="008F5F99" w:rsidRPr="00C33FCE" w:rsidRDefault="008F5F99" w:rsidP="008F5F99">
      <w:pPr>
        <w:rPr>
          <w:rFonts w:ascii="Arial" w:hAnsi="Arial" w:cs="Arial"/>
        </w:rPr>
      </w:pPr>
    </w:p>
    <w:p w:rsidR="008F5F99" w:rsidRPr="00C33FCE" w:rsidRDefault="008F5F99" w:rsidP="008F5F99">
      <w:pPr>
        <w:rPr>
          <w:rFonts w:ascii="Arial" w:hAnsi="Arial" w:cs="Arial"/>
        </w:rPr>
      </w:pPr>
    </w:p>
    <w:p w:rsidR="008F5F99" w:rsidRDefault="008F5F99" w:rsidP="008F5F99"/>
    <w:sectPr w:rsidR="008F5F99" w:rsidSect="00BE1A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3D" w:rsidRDefault="0048063D" w:rsidP="008F5F99">
      <w:r>
        <w:separator/>
      </w:r>
    </w:p>
  </w:endnote>
  <w:endnote w:type="continuationSeparator" w:id="0">
    <w:p w:rsidR="0048063D" w:rsidRDefault="0048063D" w:rsidP="008F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FA" w:rsidRPr="00C33FCE" w:rsidRDefault="00AD5CFA" w:rsidP="008F5F99">
    <w:pPr>
      <w:pStyle w:val="Piedepgina"/>
      <w:jc w:val="center"/>
      <w:rPr>
        <w:sz w:val="16"/>
        <w:szCs w:val="16"/>
      </w:rPr>
    </w:pPr>
    <w:r w:rsidRPr="00C33FCE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AD5CFA" w:rsidRDefault="00AD5C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91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679"/>
      <w:gridCol w:w="2693"/>
      <w:gridCol w:w="2693"/>
      <w:gridCol w:w="2126"/>
    </w:tblGrid>
    <w:tr w:rsidR="00AD5CFA" w:rsidRPr="009E0614" w:rsidTr="0041744C">
      <w:trPr>
        <w:trHeight w:val="567"/>
        <w:jc w:val="center"/>
      </w:trPr>
      <w:tc>
        <w:tcPr>
          <w:tcW w:w="2679" w:type="dxa"/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bookmarkStart w:id="1" w:name="_Hlk507498091"/>
          <w:r w:rsidRPr="00C33FCE">
            <w:rPr>
              <w:rFonts w:ascii="Arial" w:hAnsi="Arial" w:cs="Arial"/>
              <w:sz w:val="22"/>
              <w:szCs w:val="22"/>
            </w:rPr>
            <w:t>Elaboró</w:t>
          </w:r>
        </w:p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693" w:type="dxa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Revisó</w:t>
          </w:r>
        </w:p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693" w:type="dxa"/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Aprobó</w:t>
          </w:r>
        </w:p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6" w:type="dxa"/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AD5CFA" w:rsidRPr="00C33FCE" w:rsidRDefault="00C33FCE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AD5CFA" w:rsidRPr="009E0614" w:rsidTr="0041744C">
      <w:trPr>
        <w:trHeight w:val="567"/>
        <w:jc w:val="center"/>
      </w:trPr>
      <w:tc>
        <w:tcPr>
          <w:tcW w:w="2679" w:type="dxa"/>
          <w:vAlign w:val="center"/>
        </w:tcPr>
        <w:p w:rsidR="0041744C" w:rsidRPr="0041744C" w:rsidRDefault="0041744C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1744C">
            <w:rPr>
              <w:rFonts w:ascii="Arial" w:hAnsi="Arial" w:cs="Arial"/>
              <w:sz w:val="22"/>
              <w:szCs w:val="22"/>
            </w:rPr>
            <w:t>José Alejandro Acosta González</w:t>
          </w:r>
        </w:p>
        <w:p w:rsidR="00AD5CFA" w:rsidRPr="00C33FCE" w:rsidRDefault="0041744C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1744C">
            <w:rPr>
              <w:rFonts w:ascii="Arial" w:hAnsi="Arial" w:cs="Arial"/>
              <w:sz w:val="22"/>
              <w:szCs w:val="22"/>
            </w:rPr>
            <w:t>Depto. de Mantenimiento y Equipo</w:t>
          </w:r>
        </w:p>
      </w:tc>
      <w:tc>
        <w:tcPr>
          <w:tcW w:w="2693" w:type="dxa"/>
          <w:vAlign w:val="center"/>
        </w:tcPr>
        <w:p w:rsidR="0041744C" w:rsidRPr="0041744C" w:rsidRDefault="0041744C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1744C">
            <w:rPr>
              <w:rFonts w:ascii="Arial" w:hAnsi="Arial" w:cs="Arial"/>
              <w:sz w:val="22"/>
              <w:szCs w:val="22"/>
            </w:rPr>
            <w:t>Elizabeth Morales Tablas</w:t>
          </w:r>
        </w:p>
        <w:p w:rsidR="00AD5CFA" w:rsidRPr="00C33FCE" w:rsidRDefault="0041744C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1744C">
            <w:rPr>
              <w:rFonts w:ascii="Arial" w:hAnsi="Arial" w:cs="Arial"/>
              <w:sz w:val="22"/>
              <w:szCs w:val="22"/>
            </w:rPr>
            <w:t>Subdirección de Servicios Administrativos</w:t>
          </w:r>
        </w:p>
      </w:tc>
      <w:tc>
        <w:tcPr>
          <w:tcW w:w="2693" w:type="dxa"/>
          <w:vAlign w:val="center"/>
        </w:tcPr>
        <w:p w:rsidR="00C33FCE" w:rsidRDefault="00C33FCE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Pedro Azuara Rodríguez</w:t>
          </w:r>
        </w:p>
        <w:p w:rsidR="00AD5CFA" w:rsidRPr="00C33FCE" w:rsidRDefault="00325813" w:rsidP="0041744C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Dirección</w:t>
          </w:r>
        </w:p>
      </w:tc>
      <w:tc>
        <w:tcPr>
          <w:tcW w:w="2126" w:type="dxa"/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AD5CFA" w:rsidRPr="00C33FCE" w:rsidRDefault="00C33FCE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12 noviembre 2020</w:t>
          </w:r>
        </w:p>
      </w:tc>
    </w:tr>
  </w:tbl>
  <w:bookmarkEnd w:id="1"/>
  <w:p w:rsidR="00AD5CFA" w:rsidRPr="00C33FCE" w:rsidRDefault="00AD5CFA" w:rsidP="006F1005">
    <w:pPr>
      <w:pStyle w:val="Piedepgina"/>
      <w:jc w:val="center"/>
      <w:rPr>
        <w:rFonts w:ascii="Arial" w:eastAsia="Arial" w:hAnsi="Arial" w:cs="Arial"/>
        <w:b/>
        <w:bCs/>
        <w:sz w:val="16"/>
        <w:szCs w:val="16"/>
      </w:rPr>
    </w:pPr>
    <w:r w:rsidRPr="00C33FCE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AD5CFA" w:rsidRDefault="00AD5CFA">
    <w:pPr>
      <w:pStyle w:val="Piedepgina"/>
      <w:rPr>
        <w:rFonts w:ascii="Arial" w:eastAsia="Arial" w:hAnsi="Arial" w:cs="Arial"/>
        <w:b/>
        <w:bCs/>
        <w:sz w:val="15"/>
        <w:szCs w:val="15"/>
      </w:rPr>
    </w:pPr>
  </w:p>
  <w:p w:rsidR="00AD5CFA" w:rsidRDefault="00AD5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3D" w:rsidRDefault="0048063D" w:rsidP="008F5F99">
      <w:r>
        <w:separator/>
      </w:r>
    </w:p>
  </w:footnote>
  <w:footnote w:type="continuationSeparator" w:id="0">
    <w:p w:rsidR="0048063D" w:rsidRDefault="0048063D" w:rsidP="008F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CE" w:rsidRDefault="00C33FCE"/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B0CD0" w:rsidRPr="00C33FCE" w:rsidRDefault="00DB0CD0" w:rsidP="00DB0CD0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C33FCE" w:rsidRDefault="00AD5CFA" w:rsidP="006F100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Cs w:val="24"/>
            </w:rPr>
          </w:pPr>
          <w:r w:rsidRPr="00C33FCE">
            <w:rPr>
              <w:rFonts w:ascii="Arial" w:hAnsi="Arial" w:cs="Arial"/>
              <w:b/>
              <w:szCs w:val="24"/>
            </w:rPr>
            <w:t>PROCEDIMIENTO</w:t>
          </w:r>
        </w:p>
        <w:p w:rsidR="00AD5CFA" w:rsidRPr="00980109" w:rsidRDefault="00AD5CFA" w:rsidP="006F1005">
          <w:pPr>
            <w:pStyle w:val="Encabezado"/>
            <w:ind w:left="-212" w:firstLine="212"/>
            <w:jc w:val="center"/>
            <w:rPr>
              <w:b/>
            </w:rPr>
          </w:pPr>
          <w:r w:rsidRPr="00C33FCE">
            <w:rPr>
              <w:rFonts w:ascii="Arial" w:hAnsi="Arial" w:cs="Arial"/>
              <w:b/>
              <w:szCs w:val="24"/>
            </w:rPr>
            <w:t xml:space="preserve"> CONTROL OPERACIONAL DEL USO EFICIENTE DEL AGUA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3BB0C3FB" wp14:editId="075B4C27">
                <wp:extent cx="1168842" cy="761518"/>
                <wp:effectExtent l="0" t="0" r="0" b="635"/>
                <wp:docPr id="19" name="Imagen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ITGAM-GA-004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</w:p>
      </w:tc>
    </w:tr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:rsidR="00AD5CFA" w:rsidRPr="00C33FCE" w:rsidRDefault="00AD5CFA" w:rsidP="006F1005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C33FCE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C33FCE">
                <w:rPr>
                  <w:rFonts w:ascii="Arial" w:hAnsi="Arial" w:cs="Arial"/>
                  <w:bCs/>
                </w:rPr>
                <w:fldChar w:fldCharType="begin"/>
              </w:r>
              <w:r w:rsidRPr="00C33FCE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C33FCE">
                <w:rPr>
                  <w:rFonts w:ascii="Arial" w:hAnsi="Arial" w:cs="Arial"/>
                  <w:bCs/>
                </w:rPr>
                <w:fldChar w:fldCharType="separate"/>
              </w:r>
              <w:r w:rsidR="007772D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C33FCE">
                <w:rPr>
                  <w:rFonts w:ascii="Arial" w:hAnsi="Arial" w:cs="Arial"/>
                  <w:bCs/>
                </w:rPr>
                <w:fldChar w:fldCharType="end"/>
              </w:r>
              <w:r w:rsidRPr="00C33FCE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C33FCE">
                <w:rPr>
                  <w:rFonts w:ascii="Arial" w:hAnsi="Arial" w:cs="Arial"/>
                  <w:bCs/>
                </w:rPr>
                <w:fldChar w:fldCharType="begin"/>
              </w:r>
              <w:r w:rsidRPr="00C33FCE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C33FCE">
                <w:rPr>
                  <w:rFonts w:ascii="Arial" w:hAnsi="Arial" w:cs="Arial"/>
                  <w:bCs/>
                </w:rPr>
                <w:fldChar w:fldCharType="separate"/>
              </w:r>
              <w:r w:rsidR="007772D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C33FCE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</w:p>
      </w:tc>
    </w:tr>
  </w:tbl>
  <w:p w:rsidR="00AD5CFA" w:rsidRPr="00C33FCE" w:rsidRDefault="00AD5CFA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C33FCE" w:rsidRDefault="00DB0CD0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C33FCE" w:rsidRDefault="00AD5CFA" w:rsidP="006F100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33FCE">
            <w:rPr>
              <w:rFonts w:ascii="Arial" w:hAnsi="Arial" w:cs="Arial"/>
              <w:b/>
            </w:rPr>
            <w:t>PROCEDIMIENTO</w:t>
          </w:r>
        </w:p>
        <w:p w:rsidR="00AD5CFA" w:rsidRPr="00F4262C" w:rsidRDefault="00AD5CFA" w:rsidP="00F4262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33FCE">
            <w:rPr>
              <w:rFonts w:ascii="Arial" w:hAnsi="Arial" w:cs="Arial"/>
              <w:b/>
            </w:rPr>
            <w:t xml:space="preserve"> CONTR</w:t>
          </w:r>
          <w:r w:rsidR="00F4262C">
            <w:rPr>
              <w:rFonts w:ascii="Arial" w:hAnsi="Arial" w:cs="Arial"/>
              <w:b/>
            </w:rPr>
            <w:t>OL OPERACIONAL DEL USO EFICAZ</w:t>
          </w:r>
          <w:r w:rsidRPr="00C33FCE">
            <w:rPr>
              <w:rFonts w:ascii="Arial" w:hAnsi="Arial" w:cs="Arial"/>
              <w:b/>
            </w:rPr>
            <w:t xml:space="preserve"> DEL AGUA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444082E1" wp14:editId="79E9CECC">
                <wp:extent cx="1168842" cy="761518"/>
                <wp:effectExtent l="0" t="0" r="0" b="635"/>
                <wp:docPr id="20" name="Imagen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C33FCE" w:rsidRDefault="00AD5CFA" w:rsidP="006F100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C33FCE">
            <w:rPr>
              <w:rFonts w:ascii="Arial" w:hAnsi="Arial" w:cs="Arial"/>
              <w:sz w:val="22"/>
              <w:szCs w:val="22"/>
            </w:rPr>
            <w:t>ITGAM-GA-004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</w:p>
      </w:tc>
    </w:tr>
    <w:tr w:rsidR="00AD5CFA" w:rsidRPr="00F47981" w:rsidTr="0004670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1081367472"/>
            <w:docPartObj>
              <w:docPartGallery w:val="Page Numbers (Top of Page)"/>
              <w:docPartUnique/>
            </w:docPartObj>
          </w:sdtPr>
          <w:sdtEndPr/>
          <w:sdtContent>
            <w:p w:rsidR="00AD5CFA" w:rsidRPr="00C33FCE" w:rsidRDefault="00AD5CFA" w:rsidP="006F1005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C33FCE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C33FCE">
                <w:rPr>
                  <w:rFonts w:ascii="Arial" w:hAnsi="Arial" w:cs="Arial"/>
                  <w:bCs/>
                </w:rPr>
                <w:fldChar w:fldCharType="begin"/>
              </w:r>
              <w:r w:rsidRPr="00C33FCE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C33FCE">
                <w:rPr>
                  <w:rFonts w:ascii="Arial" w:hAnsi="Arial" w:cs="Arial"/>
                  <w:bCs/>
                </w:rPr>
                <w:fldChar w:fldCharType="separate"/>
              </w:r>
              <w:r w:rsidR="007772D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C33FCE">
                <w:rPr>
                  <w:rFonts w:ascii="Arial" w:hAnsi="Arial" w:cs="Arial"/>
                  <w:bCs/>
                </w:rPr>
                <w:fldChar w:fldCharType="end"/>
              </w:r>
              <w:r w:rsidRPr="00C33FCE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C33FCE">
                <w:rPr>
                  <w:rFonts w:ascii="Arial" w:hAnsi="Arial" w:cs="Arial"/>
                  <w:bCs/>
                </w:rPr>
                <w:fldChar w:fldCharType="begin"/>
              </w:r>
              <w:r w:rsidRPr="00C33FCE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C33FCE">
                <w:rPr>
                  <w:rFonts w:ascii="Arial" w:hAnsi="Arial" w:cs="Arial"/>
                  <w:bCs/>
                </w:rPr>
                <w:fldChar w:fldCharType="separate"/>
              </w:r>
              <w:r w:rsidR="007772D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C33FCE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D5CFA" w:rsidRPr="00F47981" w:rsidRDefault="00AD5CFA" w:rsidP="006F100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AD5CFA" w:rsidRPr="00F47981" w:rsidRDefault="00AD5CFA" w:rsidP="006F1005">
          <w:pPr>
            <w:pStyle w:val="Piedepgina"/>
            <w:jc w:val="center"/>
            <w:rPr>
              <w:b/>
            </w:rPr>
          </w:pPr>
        </w:p>
      </w:tc>
    </w:tr>
  </w:tbl>
  <w:p w:rsidR="00AD5CFA" w:rsidRDefault="00AD5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9"/>
    <w:rsid w:val="0004670F"/>
    <w:rsid w:val="002F1158"/>
    <w:rsid w:val="00325813"/>
    <w:rsid w:val="003D36CA"/>
    <w:rsid w:val="0041744C"/>
    <w:rsid w:val="0048063D"/>
    <w:rsid w:val="00563A97"/>
    <w:rsid w:val="005C5B1A"/>
    <w:rsid w:val="00681B80"/>
    <w:rsid w:val="006A6CF2"/>
    <w:rsid w:val="006F1005"/>
    <w:rsid w:val="0071097D"/>
    <w:rsid w:val="007772D7"/>
    <w:rsid w:val="00873E0A"/>
    <w:rsid w:val="008E7552"/>
    <w:rsid w:val="008F5F99"/>
    <w:rsid w:val="00956470"/>
    <w:rsid w:val="009960E5"/>
    <w:rsid w:val="00A42E68"/>
    <w:rsid w:val="00AD5CFA"/>
    <w:rsid w:val="00AD7872"/>
    <w:rsid w:val="00BE1AEC"/>
    <w:rsid w:val="00C1059C"/>
    <w:rsid w:val="00C33FCE"/>
    <w:rsid w:val="00CA3149"/>
    <w:rsid w:val="00D30FB8"/>
    <w:rsid w:val="00D46FB4"/>
    <w:rsid w:val="00DB0CD0"/>
    <w:rsid w:val="00F4262C"/>
    <w:rsid w:val="00F72B18"/>
    <w:rsid w:val="00F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A135"/>
  <w15:chartTrackingRefBased/>
  <w15:docId w15:val="{6987EC12-9511-4683-AB34-A0F75A7A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99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F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5F99"/>
  </w:style>
  <w:style w:type="paragraph" w:styleId="Piedepgina">
    <w:name w:val="footer"/>
    <w:basedOn w:val="Normal"/>
    <w:link w:val="PiedepginaCar"/>
    <w:unhideWhenUsed/>
    <w:rsid w:val="008F5F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F5F99"/>
  </w:style>
  <w:style w:type="table" w:styleId="Tablaconcuadrcula">
    <w:name w:val="Table Grid"/>
    <w:basedOn w:val="Tablanormal"/>
    <w:uiPriority w:val="39"/>
    <w:rsid w:val="006F1005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5262-F54F-45A4-824B-D2D32469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JUAN CARLOS COSGALLA ZARATE</cp:lastModifiedBy>
  <cp:revision>7</cp:revision>
  <cp:lastPrinted>2019-11-15T00:55:00Z</cp:lastPrinted>
  <dcterms:created xsi:type="dcterms:W3CDTF">2019-11-14T16:50:00Z</dcterms:created>
  <dcterms:modified xsi:type="dcterms:W3CDTF">2021-06-21T00:56:00Z</dcterms:modified>
</cp:coreProperties>
</file>